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8" w:rsidRPr="00BC4E08" w:rsidRDefault="006D0C0E" w:rsidP="009B25E9">
      <w:pPr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Preliminärt program</w:t>
      </w:r>
      <w:r w:rsidR="00BC4E08" w:rsidRPr="00BC4E08">
        <w:rPr>
          <w:rFonts w:ascii="Arial" w:hAnsi="Arial" w:cs="Arial"/>
          <w:b/>
          <w:sz w:val="28"/>
          <w:szCs w:val="28"/>
        </w:rPr>
        <w:t xml:space="preserve"> grundutbildning för förtroendevalda 2015</w:t>
      </w:r>
    </w:p>
    <w:p w:rsidR="00530FE3" w:rsidRPr="006D0C0E" w:rsidRDefault="000A09FA" w:rsidP="009B25E9">
      <w:pPr>
        <w:spacing w:after="0"/>
        <w:ind w:right="-284"/>
        <w:rPr>
          <w:rFonts w:ascii="Arial" w:hAnsi="Arial" w:cs="Arial"/>
          <w:sz w:val="28"/>
          <w:szCs w:val="28"/>
        </w:rPr>
      </w:pPr>
      <w:r w:rsidRPr="00BC4E08">
        <w:rPr>
          <w:rFonts w:ascii="Arial" w:hAnsi="Arial" w:cs="Arial"/>
          <w:b/>
          <w:sz w:val="28"/>
          <w:szCs w:val="28"/>
        </w:rPr>
        <w:t>Dag 1</w:t>
      </w:r>
      <w:r w:rsidRPr="00BC4E08">
        <w:rPr>
          <w:rFonts w:ascii="Arial" w:hAnsi="Arial" w:cs="Arial"/>
          <w:sz w:val="28"/>
          <w:szCs w:val="28"/>
        </w:rPr>
        <w:t xml:space="preserve"> </w:t>
      </w:r>
      <w:r w:rsidR="00164F0C">
        <w:rPr>
          <w:rFonts w:ascii="Arial" w:hAnsi="Arial" w:cs="Arial"/>
          <w:b/>
          <w:sz w:val="28"/>
          <w:szCs w:val="28"/>
        </w:rPr>
        <w:t>kl 16.00 – 21.</w:t>
      </w:r>
      <w:r w:rsidRPr="00BC4E08">
        <w:rPr>
          <w:rFonts w:ascii="Arial" w:hAnsi="Arial" w:cs="Arial"/>
          <w:b/>
          <w:sz w:val="28"/>
          <w:szCs w:val="28"/>
        </w:rPr>
        <w:t>00</w:t>
      </w:r>
      <w:r w:rsidR="00164F0C">
        <w:rPr>
          <w:rFonts w:ascii="Arial" w:hAnsi="Arial" w:cs="Arial"/>
          <w:b/>
          <w:sz w:val="28"/>
          <w:szCs w:val="28"/>
        </w:rPr>
        <w:t>,</w:t>
      </w:r>
      <w:r w:rsidR="006D0C0E">
        <w:rPr>
          <w:rFonts w:ascii="Arial" w:hAnsi="Arial" w:cs="Arial"/>
          <w:b/>
          <w:sz w:val="28"/>
          <w:szCs w:val="28"/>
        </w:rPr>
        <w:t xml:space="preserve"> </w:t>
      </w:r>
      <w:r w:rsidR="00164F0C">
        <w:rPr>
          <w:rFonts w:ascii="Arial" w:hAnsi="Arial" w:cs="Arial"/>
          <w:sz w:val="28"/>
          <w:szCs w:val="28"/>
        </w:rPr>
        <w:t>Kaffe serveras från 15.</w:t>
      </w:r>
      <w:r w:rsidR="006D0C0E" w:rsidRPr="006D0C0E">
        <w:rPr>
          <w:rFonts w:ascii="Arial" w:hAnsi="Arial" w:cs="Arial"/>
          <w:sz w:val="28"/>
          <w:szCs w:val="28"/>
        </w:rPr>
        <w:t>30</w:t>
      </w:r>
    </w:p>
    <w:p w:rsidR="009B25E9" w:rsidRDefault="009B25E9" w:rsidP="009B25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25E9">
        <w:rPr>
          <w:rFonts w:ascii="Arial" w:hAnsi="Arial" w:cs="Arial"/>
          <w:sz w:val="24"/>
          <w:szCs w:val="24"/>
        </w:rPr>
        <w:t>Plats: Ullevi Lounge</w:t>
      </w:r>
      <w:r w:rsidRPr="009B25E9">
        <w:rPr>
          <w:rFonts w:ascii="Arial" w:hAnsi="Arial" w:cs="Arial"/>
          <w:color w:val="000000"/>
          <w:sz w:val="24"/>
          <w:szCs w:val="24"/>
        </w:rPr>
        <w:t>, hållplats Ullevi Södra, ingång från Skånegatan</w:t>
      </w:r>
    </w:p>
    <w:tbl>
      <w:tblPr>
        <w:tblStyle w:val="Tabellrutnt"/>
        <w:tblW w:w="0" w:type="auto"/>
        <w:tblLook w:val="04A0"/>
      </w:tblPr>
      <w:tblGrid>
        <w:gridCol w:w="9464"/>
      </w:tblGrid>
      <w:tr w:rsidR="006D0C0E" w:rsidRPr="00BC4E08" w:rsidTr="006D0C0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6D0C0E" w:rsidRPr="00BC4E08" w:rsidTr="006D0C0E">
        <w:trPr>
          <w:trHeight w:val="51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09F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Introduktionsfilm</w:t>
            </w:r>
          </w:p>
          <w:p w:rsidR="006D0C0E" w:rsidRPr="000A09FA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Inledning </w:t>
            </w:r>
          </w:p>
          <w:p w:rsidR="006D0C0E" w:rsidRPr="00BC4E08" w:rsidRDefault="006D0C0E" w:rsidP="006D0C0E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Stadens organisation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Översiktlig beskrivning av stadens organisation och dess omfattning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Ledning och styrning i Göteborgs Stad 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Den kommungemensamma styrningen - stadens styrsystem och olika typer av styrande dokument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Den kommunövergripande planerings-, budget och uppföljningsprocessen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Kraven på intern styrning och kontroll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lang w:eastAsia="sv-SE"/>
              </w:rPr>
              <w:t xml:space="preserve">Sallad </w:t>
            </w:r>
          </w:p>
          <w:p w:rsidR="006D0C0E" w:rsidRPr="000A09FA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Dialog med inbjudna politiker och förvaltningsdirektör om ansvarsfördelning och roller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Ekonomi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Lagstiftning och finansiering - övergripande förutsättningar för stadens ekonomi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Ekonomistyrning - att prioritera knappa resurser – resursfördelning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Nämnder och styrelsers ansvar - grundläggande förutsättningar för det ekonomiska ansvar som nämnder och styrelser har </w:t>
            </w: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0A09FA" w:rsidRDefault="006D0C0E" w:rsidP="009B25E9">
      <w:pPr>
        <w:tabs>
          <w:tab w:val="left" w:pos="156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7B0D1E">
        <w:rPr>
          <w:rFonts w:ascii="Arial" w:hAnsi="Arial" w:cs="Arial"/>
          <w:b/>
          <w:sz w:val="28"/>
          <w:szCs w:val="28"/>
        </w:rPr>
        <w:t>ag 2 kl 16.00 – 21.</w:t>
      </w:r>
      <w:r w:rsidR="000A09FA" w:rsidRPr="00BC4E08">
        <w:rPr>
          <w:rFonts w:ascii="Arial" w:hAnsi="Arial" w:cs="Arial"/>
          <w:b/>
          <w:sz w:val="28"/>
          <w:szCs w:val="28"/>
        </w:rPr>
        <w:t>00</w:t>
      </w:r>
      <w:r w:rsidR="007B0D1E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0D1E">
        <w:rPr>
          <w:rFonts w:ascii="Arial" w:hAnsi="Arial" w:cs="Arial"/>
          <w:sz w:val="28"/>
          <w:szCs w:val="28"/>
        </w:rPr>
        <w:t>Kaffe serveras från 15.</w:t>
      </w:r>
      <w:r w:rsidRPr="006D0C0E">
        <w:rPr>
          <w:rFonts w:ascii="Arial" w:hAnsi="Arial" w:cs="Arial"/>
          <w:sz w:val="28"/>
          <w:szCs w:val="28"/>
        </w:rPr>
        <w:t>30</w:t>
      </w:r>
    </w:p>
    <w:tbl>
      <w:tblPr>
        <w:tblStyle w:val="Tabellrutnt"/>
        <w:tblW w:w="0" w:type="auto"/>
        <w:tblLook w:val="04A0"/>
      </w:tblPr>
      <w:tblGrid>
        <w:gridCol w:w="9464"/>
      </w:tblGrid>
      <w:tr w:rsidR="006D0C0E" w:rsidRPr="00BC4E08" w:rsidTr="006D0C0E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Ledarskap och arbetsgivarrollen 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Arbetsgivarrollen som politiker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Personalpolitiken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Rekrytering, utveckling och avveckling av exekutiva chefer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Juridiska förutsättningar för politiken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Kommunallagen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Förtroendevaldas uppdrag och roll samt beslutsfattande Sekretess, jäv, upphandling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Policy och riktlinje mot mutor i Göteborgs Stad, Representationspolicyn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Praktiska exempel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lang w:eastAsia="sv-SE"/>
              </w:rPr>
              <w:t xml:space="preserve">Sallad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Juridiska förutsättningar för politiken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fortsättning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Medborgerligt deltagande och fördjupande av demokratin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Demokratins utmaningar </w:t>
            </w: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Delaktighetsdemokrati i Göteborgs Stad</w:t>
            </w:r>
          </w:p>
          <w:p w:rsidR="006D0C0E" w:rsidRPr="00BC4E08" w:rsidRDefault="00164F0C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SDN:</w:t>
            </w:r>
            <w:r w:rsidR="006D0C0E"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</w:t>
            </w:r>
            <w:proofErr w:type="spellEnd"/>
            <w:r w:rsidR="006D0C0E"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inflytande i stadsutvecklingsprocessen</w:t>
            </w: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D0C0E" w:rsidRPr="00BC4E08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0A09FA" w:rsidRPr="009B25E9" w:rsidRDefault="00164F0C" w:rsidP="009B25E9">
      <w:pPr>
        <w:tabs>
          <w:tab w:val="left" w:pos="156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Dag 3 kl 16.00 – 21.</w:t>
      </w:r>
      <w:r w:rsidR="000A09FA" w:rsidRPr="009B25E9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>,</w:t>
      </w:r>
      <w:r w:rsidR="006D0C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Kaffe serveras från 15.</w:t>
      </w:r>
      <w:r w:rsidR="006D0C0E" w:rsidRPr="006D0C0E">
        <w:rPr>
          <w:rFonts w:ascii="Arial" w:hAnsi="Arial" w:cs="Arial"/>
          <w:sz w:val="28"/>
          <w:szCs w:val="28"/>
        </w:rPr>
        <w:t>30</w:t>
      </w:r>
    </w:p>
    <w:p w:rsidR="009B25E9" w:rsidRDefault="009B25E9" w:rsidP="009B25E9">
      <w:pPr>
        <w:spacing w:after="0" w:line="240" w:lineRule="auto"/>
        <w:rPr>
          <w:rFonts w:ascii="Arial" w:hAnsi="Arial" w:cs="Arial"/>
          <w:color w:val="000000"/>
        </w:rPr>
      </w:pPr>
      <w:r w:rsidRPr="009B25E9">
        <w:rPr>
          <w:rFonts w:ascii="Arial" w:hAnsi="Arial" w:cs="Arial"/>
        </w:rPr>
        <w:t>Plats: Ullevi Lounge</w:t>
      </w:r>
      <w:r w:rsidRPr="009B25E9">
        <w:rPr>
          <w:rFonts w:ascii="Arial" w:hAnsi="Arial" w:cs="Arial"/>
          <w:color w:val="000000"/>
        </w:rPr>
        <w:t>, hållplats Ullevi Södra, ingång från Skånegatan</w:t>
      </w:r>
    </w:p>
    <w:p w:rsidR="009B25E9" w:rsidRPr="009B25E9" w:rsidRDefault="009B25E9" w:rsidP="009B25E9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ellrutnt"/>
        <w:tblW w:w="0" w:type="auto"/>
        <w:tblLook w:val="04A0"/>
      </w:tblPr>
      <w:tblGrid>
        <w:gridCol w:w="2441"/>
        <w:gridCol w:w="7023"/>
      </w:tblGrid>
      <w:tr w:rsidR="006D0C0E" w:rsidRPr="00BC4E08" w:rsidTr="006D0C0E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C0E" w:rsidRPr="00BC4E08" w:rsidRDefault="006D0C0E" w:rsidP="00BC4E08">
            <w:pPr>
              <w:rPr>
                <w:rFonts w:ascii="Arial" w:hAnsi="Arial" w:cs="Arial"/>
              </w:rPr>
            </w:pPr>
          </w:p>
        </w:tc>
      </w:tr>
      <w:tr w:rsidR="006D0C0E" w:rsidRPr="00BC4E08" w:rsidTr="006D0C0E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Stadsrevisionens roll och uppdrag</w:t>
            </w:r>
          </w:p>
        </w:tc>
      </w:tr>
      <w:tr w:rsidR="006D0C0E" w:rsidRPr="00BC4E08" w:rsidTr="006D0C0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Politikerrollen i kommunikationsprocessen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Kommunikation som strategiskt verktyg för att nå måluppfyllelse och ökad effektivitet för stadens verksamheter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Stadens informationspolicy som plattform för att öka medborgarnas demokratiska inflytande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Rollerna politiker och tjänstemän utifrån informationsansvar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Service och digitalisering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lang w:eastAsia="sv-SE"/>
              </w:rPr>
              <w:t xml:space="preserve">Sallad </w:t>
            </w:r>
          </w:p>
          <w:p w:rsidR="006D0C0E" w:rsidRPr="000A09FA" w:rsidRDefault="006D0C0E" w:rsidP="00BC4E08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Mänskliga rättigheter för ett socialt hållbart Göteborg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Vad har mänskliga rättigheter med en stads verksamheter att göra?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Exempel på Göteborgs Stads mänskliga rättighetsarbete Normkritik - en metod för att skapa jämlikhet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6D0C0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Krisberedskap och säkerhet</w:t>
            </w: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Organisation och ansvar vid kris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Principer att följa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Samhällsskydd och Beredskaps ansvar Kunskapscentrums uppdrag 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C4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Otillåten påverkan</w:t>
            </w: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  <w:p w:rsidR="006D0C0E" w:rsidRPr="00BC4E08" w:rsidRDefault="006D0C0E" w:rsidP="00BC4E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D0C0E" w:rsidRPr="00BC4E08" w:rsidTr="000A09FA">
        <w:trPr>
          <w:gridAfter w:val="1"/>
          <w:wAfter w:w="7023" w:type="dxa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6D0C0E" w:rsidRPr="000A09FA" w:rsidRDefault="006D0C0E" w:rsidP="00BC4E08">
            <w:pPr>
              <w:tabs>
                <w:tab w:val="left" w:pos="1560"/>
              </w:tabs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0A09FA" w:rsidRPr="00BC4E08" w:rsidRDefault="000A09FA">
      <w:pPr>
        <w:rPr>
          <w:rFonts w:ascii="Arial" w:hAnsi="Arial" w:cs="Arial"/>
        </w:rPr>
      </w:pPr>
    </w:p>
    <w:sectPr w:rsidR="000A09FA" w:rsidRPr="00BC4E08" w:rsidSect="00BC4E0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24" w:rsidRDefault="00C42D24" w:rsidP="000A09FA">
      <w:pPr>
        <w:spacing w:after="0" w:line="240" w:lineRule="auto"/>
      </w:pPr>
      <w:r>
        <w:separator/>
      </w:r>
    </w:p>
  </w:endnote>
  <w:endnote w:type="continuationSeparator" w:id="0">
    <w:p w:rsidR="00C42D24" w:rsidRDefault="00C42D24" w:rsidP="000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24" w:rsidRDefault="00C42D24" w:rsidP="000A09FA">
      <w:pPr>
        <w:spacing w:after="0" w:line="240" w:lineRule="auto"/>
      </w:pPr>
      <w:r>
        <w:separator/>
      </w:r>
    </w:p>
  </w:footnote>
  <w:footnote w:type="continuationSeparator" w:id="0">
    <w:p w:rsidR="00C42D24" w:rsidRDefault="00C42D24" w:rsidP="000A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2AB"/>
    <w:rsid w:val="000A09FA"/>
    <w:rsid w:val="001252AB"/>
    <w:rsid w:val="00164F0C"/>
    <w:rsid w:val="001F2EC1"/>
    <w:rsid w:val="004F2AFE"/>
    <w:rsid w:val="00511C93"/>
    <w:rsid w:val="00530FE3"/>
    <w:rsid w:val="006075EA"/>
    <w:rsid w:val="00644C07"/>
    <w:rsid w:val="006D0C0E"/>
    <w:rsid w:val="007B0D1E"/>
    <w:rsid w:val="009B25E9"/>
    <w:rsid w:val="00B13221"/>
    <w:rsid w:val="00BC4E08"/>
    <w:rsid w:val="00C42D24"/>
    <w:rsid w:val="00E46B5E"/>
    <w:rsid w:val="00E7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A09FA"/>
  </w:style>
  <w:style w:type="paragraph" w:styleId="Sidfot">
    <w:name w:val="footer"/>
    <w:basedOn w:val="Normal"/>
    <w:link w:val="SidfotChar"/>
    <w:uiPriority w:val="99"/>
    <w:semiHidden/>
    <w:unhideWhenUsed/>
    <w:rsid w:val="000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A09FA"/>
  </w:style>
  <w:style w:type="table" w:styleId="Tabellrutnt">
    <w:name w:val="Table Grid"/>
    <w:basedOn w:val="Normaltabell"/>
    <w:uiPriority w:val="59"/>
    <w:rsid w:val="000A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2097</Characters>
  <Application>Microsoft Office Word</Application>
  <DocSecurity>0</DocSecurity>
  <Lines>17</Lines>
  <Paragraphs>4</Paragraphs>
  <ScaleCrop>false</ScaleCrop>
  <Company>Göteborgs stad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ingjac0408</dc:creator>
  <cp:lastModifiedBy>hedand0327</cp:lastModifiedBy>
  <cp:revision>3</cp:revision>
  <dcterms:created xsi:type="dcterms:W3CDTF">2015-02-11T09:47:00Z</dcterms:created>
  <dcterms:modified xsi:type="dcterms:W3CDTF">2015-02-11T09:47:00Z</dcterms:modified>
</cp:coreProperties>
</file>